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28" w:rsidRPr="00FE6797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E679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Приложение</w:t>
      </w:r>
    </w:p>
    <w:p w:rsidR="00CD5328" w:rsidRPr="00FE6797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CD5328" w:rsidRPr="00FE6797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E679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УТВЕРЖДЕНЫ</w:t>
      </w:r>
    </w:p>
    <w:p w:rsidR="00CD5328" w:rsidRPr="00FE6797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CD5328" w:rsidRPr="00FE6797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E679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постановлением Правител</w:t>
      </w:r>
      <w:r w:rsidRPr="00FE679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ь</w:t>
      </w:r>
      <w:r w:rsidRPr="00FE679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ства</w:t>
      </w:r>
    </w:p>
    <w:p w:rsidR="00CD5328" w:rsidRPr="00FE6797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E679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Кировской области</w:t>
      </w:r>
    </w:p>
    <w:p w:rsidR="00CD5328" w:rsidRPr="00FE6797" w:rsidRDefault="00CD5328" w:rsidP="00CD5328">
      <w:pPr>
        <w:tabs>
          <w:tab w:val="left" w:pos="993"/>
        </w:tabs>
        <w:autoSpaceDE w:val="0"/>
        <w:autoSpaceDN w:val="0"/>
        <w:adjustRightInd w:val="0"/>
        <w:spacing w:after="720" w:line="240" w:lineRule="auto"/>
        <w:ind w:left="567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E679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04.08.2016 </w:t>
      </w:r>
      <w:r w:rsidRPr="00FE679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2/16</w:t>
      </w:r>
      <w:r w:rsidRPr="00FE679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</w:t>
      </w:r>
    </w:p>
    <w:p w:rsidR="00CD5328" w:rsidRPr="00FE6797" w:rsidRDefault="00CD5328" w:rsidP="00CD532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FE6797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ИЗМЕНЕНИЯ</w:t>
      </w:r>
    </w:p>
    <w:p w:rsidR="00CD5328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8E330F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в Положени</w:t>
      </w: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и</w:t>
      </w:r>
      <w:r w:rsidRPr="008E330F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о проведении конкурса по отбору сельскохозяйствен</w:t>
      </w: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ных</w:t>
      </w:r>
    </w:p>
    <w:p w:rsidR="00CD5328" w:rsidRDefault="00CD5328" w:rsidP="00CD5328">
      <w:pPr>
        <w:tabs>
          <w:tab w:val="left" w:pos="993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E330F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потребительских кооперативов для предоставления из областного бю</w:t>
      </w:r>
      <w:r w:rsidRPr="008E330F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д</w:t>
      </w:r>
      <w:r w:rsidRPr="008E330F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жета грантов на развитие материально-технической базы</w:t>
      </w:r>
    </w:p>
    <w:p w:rsidR="00CD5328" w:rsidRPr="00464E18" w:rsidRDefault="00CD5328" w:rsidP="00CD5328">
      <w:pPr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2.1.11 пункта 2.1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Pr="00B52C77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52C77">
        <w:rPr>
          <w:rFonts w:ascii="Times New Roman" w:eastAsia="Times New Roman" w:hAnsi="Times New Roman"/>
          <w:sz w:val="28"/>
          <w:szCs w:val="28"/>
          <w:lang w:eastAsia="ru-RU"/>
        </w:rPr>
        <w:t>Квалификационные требования к участникам конкурса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52C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ции:</w:t>
      </w:r>
    </w:p>
    <w:p w:rsidR="00CD5328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«2.1.11. В случае строительства, реконструкции или модернизации прои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водственных объектов, указанных в подпункте 4.1 пункта 4 Порядка предоста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ления сельскохозяйственным потребительским кооперативам из областного бюджета грантов на развитие материально-технической базы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Порядок)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, утвержденного настоящим постановлением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D5328" w:rsidRPr="00380CFE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2.1.11.1. </w:t>
      </w:r>
      <w:r w:rsidRPr="00380CFE">
        <w:rPr>
          <w:rFonts w:ascii="Times New Roman" w:eastAsia="Times New Roman" w:hAnsi="Times New Roman"/>
          <w:sz w:val="28"/>
          <w:szCs w:val="28"/>
          <w:lang w:eastAsia="ru-RU"/>
        </w:rPr>
        <w:t>Имеющие разрешение на строительство, полученное в соотве</w:t>
      </w:r>
      <w:r w:rsidRPr="00380CF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380CF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80CFE">
        <w:rPr>
          <w:rFonts w:ascii="Times New Roman" w:eastAsia="Times New Roman" w:hAnsi="Times New Roman"/>
          <w:sz w:val="28"/>
          <w:szCs w:val="28"/>
          <w:lang w:eastAsia="ru-RU"/>
        </w:rPr>
        <w:t>твии с действующим законодательством.</w:t>
      </w:r>
    </w:p>
    <w:p w:rsidR="00CD5328" w:rsidRPr="00464E18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2.1.11.2. </w:t>
      </w:r>
      <w:r w:rsidRPr="00380CF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Имеющие утвержденную застройщиком или техническим заказч</w:t>
      </w:r>
      <w:r w:rsidRPr="00380CF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</w:t>
      </w:r>
      <w:r w:rsidRPr="00380CF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ком проектную документацию, а также положительное заключение государстве</w:t>
      </w:r>
      <w:r w:rsidRPr="00380CF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</w:t>
      </w:r>
      <w:r w:rsidRPr="00380CF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ной экспертизы проектной документации, за исключением случаев, предусмо</w:t>
      </w:r>
      <w:r w:rsidRPr="00380CF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</w:t>
      </w:r>
      <w:r w:rsidRPr="00380CF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ренных законодательством, когда проведение такой экспертизы не требуе</w:t>
      </w:r>
      <w:r w:rsidRPr="00380CF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</w:t>
      </w:r>
      <w:r w:rsidRPr="00380CF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»</w:t>
      </w:r>
      <w:r w:rsidRPr="00380C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5328" w:rsidRDefault="00CD5328" w:rsidP="00CD5328">
      <w:pPr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В раздел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4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Прием и рассмотрение заявок на участие в конкурсе»:</w:t>
      </w:r>
    </w:p>
    <w:p w:rsidR="00CD5328" w:rsidRDefault="00CD5328" w:rsidP="00CD5328">
      <w:pPr>
        <w:numPr>
          <w:ilvl w:val="1"/>
          <w:numId w:val="2"/>
        </w:numPr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4.1:</w:t>
      </w:r>
    </w:p>
    <w:p w:rsidR="00CD5328" w:rsidRPr="00D31979" w:rsidRDefault="00CD5328" w:rsidP="00CD5328">
      <w:pPr>
        <w:numPr>
          <w:ilvl w:val="2"/>
          <w:numId w:val="2"/>
        </w:numPr>
        <w:tabs>
          <w:tab w:val="left" w:pos="0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Подпункт 4.1</w:t>
      </w: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.3 изложить в следующей редакции:</w:t>
      </w:r>
    </w:p>
    <w:p w:rsidR="00CD5328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«4.1.3. Проверяет представленные заявки на соответствие заявителя кв</w:t>
      </w: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лификационным требованиям, указанным в разделе 2 настоящего Положения</w:t>
      </w:r>
      <w:r w:rsidRPr="00A25B50">
        <w:rPr>
          <w:rFonts w:ascii="Times New Roman" w:eastAsia="Times New Roman" w:hAnsi="Times New Roman"/>
          <w:sz w:val="28"/>
          <w:szCs w:val="28"/>
          <w:lang w:eastAsia="ru-RU"/>
        </w:rPr>
        <w:t>, отсутствие в документах противоречий и соблюдение сроков представления д</w:t>
      </w:r>
      <w:r w:rsidRPr="00A25B5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25B50">
        <w:rPr>
          <w:rFonts w:ascii="Times New Roman" w:eastAsia="Times New Roman" w:hAnsi="Times New Roman"/>
          <w:sz w:val="28"/>
          <w:szCs w:val="28"/>
          <w:lang w:eastAsia="ru-RU"/>
        </w:rPr>
        <w:t>кументов, надлежащую подготовку поданных документов (в том числе правил</w:t>
      </w:r>
      <w:r w:rsidRPr="00A25B50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25B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ность составления документов, соблюдение установленной формы, наличие всех необходимых подписей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25B5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полноту представлен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r w:rsidRPr="00A25B50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</w:t>
      </w:r>
      <w:r w:rsidRPr="00A25B5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25B50">
        <w:rPr>
          <w:rFonts w:ascii="Times New Roman" w:eastAsia="Times New Roman" w:hAnsi="Times New Roman"/>
          <w:sz w:val="28"/>
          <w:szCs w:val="28"/>
          <w:lang w:eastAsia="ru-RU"/>
        </w:rPr>
        <w:t>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44B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5328" w:rsidRDefault="00CD5328" w:rsidP="00CD5328">
      <w:pPr>
        <w:numPr>
          <w:ilvl w:val="2"/>
          <w:numId w:val="2"/>
        </w:numPr>
        <w:tabs>
          <w:tab w:val="left" w:pos="0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96F">
        <w:rPr>
          <w:rFonts w:ascii="Times New Roman" w:eastAsia="Times New Roman" w:hAnsi="Times New Roman"/>
          <w:sz w:val="28"/>
          <w:szCs w:val="28"/>
          <w:lang w:eastAsia="ru-RU"/>
        </w:rPr>
        <w:t>Подпункт 4.1.4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D5328" w:rsidRPr="001257F8" w:rsidRDefault="00CD5328" w:rsidP="00CD5328">
      <w:pPr>
        <w:tabs>
          <w:tab w:val="left" w:pos="0"/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1257F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«4.1.4. В случае несоответствия заявителя квалификационным требованиям, указанным в разделе 2 настоящего Положения, либо наличия в документах прот</w:t>
      </w:r>
      <w:r w:rsidRPr="001257F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</w:t>
      </w:r>
      <w:r w:rsidRPr="001257F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воречий, несоблюдения сроков представления документов, ненадлежащей подг</w:t>
      </w:r>
      <w:r w:rsidRPr="001257F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</w:t>
      </w:r>
      <w:r w:rsidRPr="001257F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товки поданных документов (в том числе наличие ошибок в документах, несобл</w:t>
      </w:r>
      <w:r w:rsidRPr="001257F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</w:t>
      </w:r>
      <w:r w:rsidRPr="001257F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дение установленной формы, отсутствие необходимых подписей), неполноты представленных документов готовит заключение о выявленных несоответств</w:t>
      </w:r>
      <w:r w:rsidRPr="001257F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</w:t>
      </w:r>
      <w:r w:rsidRPr="001257F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ях».</w:t>
      </w:r>
    </w:p>
    <w:p w:rsidR="00CD5328" w:rsidRPr="00464E18" w:rsidRDefault="00CD5328" w:rsidP="00CD5328">
      <w:pPr>
        <w:numPr>
          <w:ilvl w:val="2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ополнить подпунктом 4.1.5–1 следующего содерж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ния:</w:t>
      </w:r>
    </w:p>
    <w:p w:rsidR="00CD5328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 xml:space="preserve">«4.1.5–1. С целью подтверждения соответствия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критери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 xml:space="preserve"> оце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 xml:space="preserve">ки кооператива,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изложенным в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 xml:space="preserve"> № 1, в рамках межв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 xml:space="preserve">домственного информационного взаимодействия в течение трех рабочих дней со дня принятия заявки на участие в конкурсе готовит и направляет запросы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D2752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Федеральную к</w:t>
      </w:r>
      <w:r w:rsidRPr="00FD275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D2752">
        <w:rPr>
          <w:rFonts w:ascii="Times New Roman" w:eastAsia="Times New Roman" w:hAnsi="Times New Roman"/>
          <w:sz w:val="28"/>
          <w:szCs w:val="28"/>
          <w:lang w:eastAsia="ru-RU"/>
        </w:rPr>
        <w:t>дастровую палату Федеральной службы государственной регистрации, к</w:t>
      </w:r>
      <w:r w:rsidRPr="00FD275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D2752">
        <w:rPr>
          <w:rFonts w:ascii="Times New Roman" w:eastAsia="Times New Roman" w:hAnsi="Times New Roman"/>
          <w:sz w:val="28"/>
          <w:szCs w:val="28"/>
          <w:lang w:eastAsia="ru-RU"/>
        </w:rPr>
        <w:t>дастра и картографии о наличии у кооператива в со</w:t>
      </w:r>
      <w:r w:rsidRPr="00FD275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FD2752">
        <w:rPr>
          <w:rFonts w:ascii="Times New Roman" w:eastAsia="Times New Roman" w:hAnsi="Times New Roman"/>
          <w:sz w:val="28"/>
          <w:szCs w:val="28"/>
          <w:lang w:eastAsia="ru-RU"/>
        </w:rPr>
        <w:t>ственности, на праве аренды или ином вещном праве на срок более одного года производственных объектов, и</w:t>
      </w:r>
      <w:r w:rsidRPr="00FD275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D2752">
        <w:rPr>
          <w:rFonts w:ascii="Times New Roman" w:eastAsia="Times New Roman" w:hAnsi="Times New Roman"/>
          <w:sz w:val="28"/>
          <w:szCs w:val="28"/>
          <w:lang w:eastAsia="ru-RU"/>
        </w:rPr>
        <w:t>пользуемых для осуществ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деятельности кооператива, и 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земельных учас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ков, предназначенных для строительства (эксплуатации) производственных об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ектов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D5328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2.1.4. Подпункт 4.1.6 изложить в следующей редакции</w:t>
      </w:r>
      <w:r w:rsidRPr="00464E1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D5328" w:rsidRPr="00D31979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3E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«4.1.6. Не позднее пяти рабочих дней с даты окончания срока приема з</w:t>
      </w:r>
      <w:r w:rsidRPr="002363E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</w:t>
      </w:r>
      <w:r w:rsidRPr="002363E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явок на участие в конкурсе направляет в конкурсную комиссию заявки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а в случае </w:t>
      </w: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явленных несоо</w:t>
      </w: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ветствий</w:t>
      </w:r>
      <w:r w:rsidRPr="00D31979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– заключение»</w:t>
      </w: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5328" w:rsidRPr="00D31979" w:rsidRDefault="00CD5328" w:rsidP="00CD5328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В пункте 4.2:</w:t>
      </w:r>
    </w:p>
    <w:p w:rsidR="00CD5328" w:rsidRPr="00D31979" w:rsidRDefault="00CD5328" w:rsidP="00CD5328">
      <w:pPr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</w:t>
      </w: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 xml:space="preserve">4.2.1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исключить</w:t>
      </w: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5328" w:rsidRDefault="00CD5328" w:rsidP="00CD5328">
      <w:pPr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979">
        <w:rPr>
          <w:rFonts w:ascii="Times New Roman" w:eastAsia="Times New Roman" w:hAnsi="Times New Roman"/>
          <w:sz w:val="28"/>
          <w:szCs w:val="28"/>
          <w:lang w:eastAsia="ru-RU"/>
        </w:rPr>
        <w:t>Подпункт 4.2.2 изложить в следующей редакции</w:t>
      </w:r>
      <w:r w:rsidRPr="0072457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D5328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«4.2.2. </w:t>
      </w:r>
      <w:r w:rsidRPr="00A25B50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Допускает к участию в конкурсе заявителей, 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>соответств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ующих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 xml:space="preserve"> кв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>лификационным требованиям, указанным в ра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>деле 2 настоящего Положения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5328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Отказывает в допуске к участию в конкурсе заявителям,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>не соо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>ветствую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квалификационным требованиям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в отношении которых выявл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E093E">
        <w:rPr>
          <w:rFonts w:ascii="Times New Roman" w:eastAsia="Times New Roman" w:hAnsi="Times New Roman"/>
          <w:sz w:val="28"/>
          <w:szCs w:val="28"/>
          <w:lang w:eastAsia="ru-RU"/>
        </w:rPr>
        <w:t>но хотя бы одно из следующих оснований для отказа в участии в конкурсе:</w:t>
      </w:r>
    </w:p>
    <w:p w:rsidR="00CD5328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в документах противоречий;</w:t>
      </w:r>
    </w:p>
    <w:p w:rsidR="00CD5328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>соблюдение сроков представле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документов;</w:t>
      </w:r>
    </w:p>
    <w:p w:rsidR="00CD5328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нена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>длежащ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поданных документов (в том числе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наличие ошибок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установленной формы,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отсутствие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>димых подписей)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D5328" w:rsidRDefault="00CD5328" w:rsidP="00CD532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>нот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r w:rsidRPr="008D7038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D5328" w:rsidRDefault="00CD5328" w:rsidP="00CD5328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разделе 5 «</w:t>
      </w:r>
      <w:r w:rsidRPr="005B4D09">
        <w:rPr>
          <w:rFonts w:ascii="Times New Roman" w:eastAsia="Times New Roman" w:hAnsi="Times New Roman"/>
          <w:sz w:val="28"/>
          <w:szCs w:val="28"/>
          <w:lang w:eastAsia="ru-RU"/>
        </w:rPr>
        <w:t>Оценка и сопоставление заявок на участие в конкурсе и определение победите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лей конкурса»:</w:t>
      </w:r>
    </w:p>
    <w:p w:rsidR="00CD5328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 Пункт 5.3 дополнить абзацем следующего содержания:</w:t>
      </w:r>
    </w:p>
    <w:p w:rsidR="00CD5328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«В случае е</w:t>
      </w:r>
      <w:r w:rsidRPr="005A4596">
        <w:rPr>
          <w:rFonts w:ascii="Times New Roman" w:hAnsi="Times New Roman"/>
          <w:spacing w:val="-2"/>
          <w:sz w:val="28"/>
          <w:szCs w:val="28"/>
          <w:lang w:eastAsia="ru-RU"/>
        </w:rPr>
        <w:t>сли единственный заявитель и поданная им заявка соответств</w:t>
      </w:r>
      <w:r w:rsidRPr="005A4596">
        <w:rPr>
          <w:rFonts w:ascii="Times New Roman" w:hAnsi="Times New Roman"/>
          <w:spacing w:val="-2"/>
          <w:sz w:val="28"/>
          <w:szCs w:val="28"/>
          <w:lang w:eastAsia="ru-RU"/>
        </w:rPr>
        <w:t>у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-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ю</w:t>
      </w:r>
      <w:r w:rsidRPr="005A4596">
        <w:rPr>
          <w:rFonts w:ascii="Times New Roman" w:hAnsi="Times New Roman"/>
          <w:spacing w:val="-2"/>
          <w:sz w:val="28"/>
          <w:szCs w:val="28"/>
          <w:lang w:eastAsia="ru-RU"/>
        </w:rPr>
        <w:t xml:space="preserve">т квалификационным требованиям, 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оценка бизнес-плана по критериям, уст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-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новленным приложением № 2, не проводится, комиссия</w:t>
      </w:r>
      <w:r w:rsidRPr="005A4596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признает такого заявит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>-</w:t>
      </w:r>
      <w:bookmarkStart w:id="0" w:name="_GoBack"/>
      <w:bookmarkEnd w:id="0"/>
      <w:r>
        <w:rPr>
          <w:rFonts w:ascii="Times New Roman" w:hAnsi="Times New Roman"/>
          <w:spacing w:val="-2"/>
          <w:sz w:val="28"/>
          <w:szCs w:val="28"/>
          <w:lang w:eastAsia="ru-RU"/>
        </w:rPr>
        <w:t>ля победителем конкурса».</w:t>
      </w:r>
    </w:p>
    <w:p w:rsidR="00CD5328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Пункт 5.9 исключить.</w:t>
      </w:r>
    </w:p>
    <w:p w:rsidR="00CD5328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5328" w:rsidRPr="002C43CB" w:rsidRDefault="00CD5328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620D34" w:rsidRDefault="00620D34"/>
    <w:sectPr w:rsidR="00620D34" w:rsidSect="00C40110">
      <w:headerReference w:type="default" r:id="rId5"/>
      <w:pgSz w:w="11906" w:h="16838"/>
      <w:pgMar w:top="1418" w:right="567" w:bottom="1134" w:left="158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BD" w:rsidRDefault="00CD5328" w:rsidP="00842D7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A06DF"/>
    <w:multiLevelType w:val="hybridMultilevel"/>
    <w:tmpl w:val="750CB108"/>
    <w:lvl w:ilvl="0" w:tplc="9F5E8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BB6F22"/>
    <w:multiLevelType w:val="multilevel"/>
    <w:tmpl w:val="839C64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0A"/>
    <w:rsid w:val="00620D34"/>
    <w:rsid w:val="00A75C0A"/>
    <w:rsid w:val="00C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5C48E-BF6D-457A-87AF-2870C7FC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53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532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Кормщикова</dc:creator>
  <cp:keywords/>
  <dc:description/>
  <cp:lastModifiedBy>Елена И. Кормщикова</cp:lastModifiedBy>
  <cp:revision>2</cp:revision>
  <dcterms:created xsi:type="dcterms:W3CDTF">2016-08-04T12:20:00Z</dcterms:created>
  <dcterms:modified xsi:type="dcterms:W3CDTF">2016-08-04T12:24:00Z</dcterms:modified>
</cp:coreProperties>
</file>